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3C" w:rsidRPr="00172FCE" w:rsidRDefault="0088493C" w:rsidP="008849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ПРОТОКОЛ</w:t>
      </w: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172FCE">
        <w:rPr>
          <w:rFonts w:ascii="Times New Roman" w:hAnsi="Times New Roman"/>
          <w:b/>
          <w:sz w:val="24"/>
          <w:szCs w:val="24"/>
        </w:rPr>
        <w:t xml:space="preserve"> заседания школьного методического объединения учителей биологии, химии, географии, ОБЖ и физической культуры</w:t>
      </w: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01.11</w:t>
      </w:r>
      <w:r w:rsidRPr="00172FCE">
        <w:rPr>
          <w:rFonts w:ascii="Times New Roman" w:hAnsi="Times New Roman"/>
          <w:b/>
          <w:sz w:val="24"/>
          <w:szCs w:val="24"/>
        </w:rPr>
        <w:t>.2018 г.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8493C" w:rsidRPr="0088493C" w:rsidRDefault="0088493C" w:rsidP="0088493C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88493C">
        <w:rPr>
          <w:rFonts w:ascii="Times New Roman" w:hAnsi="Times New Roman"/>
          <w:b/>
          <w:sz w:val="24"/>
          <w:szCs w:val="24"/>
        </w:rPr>
        <w:t>Тема: «Дифференциация образования в условиях инклюзии образования»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Присутствовали: 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1. Червонная </w:t>
      </w:r>
      <w:proofErr w:type="spellStart"/>
      <w:r w:rsidRPr="00172FCE">
        <w:rPr>
          <w:rFonts w:ascii="Times New Roman" w:hAnsi="Times New Roman"/>
          <w:sz w:val="24"/>
          <w:szCs w:val="24"/>
        </w:rPr>
        <w:t>Василина</w:t>
      </w:r>
      <w:proofErr w:type="spellEnd"/>
      <w:r w:rsidRPr="00172FCE">
        <w:rPr>
          <w:rFonts w:ascii="Times New Roman" w:hAnsi="Times New Roman"/>
          <w:sz w:val="24"/>
          <w:szCs w:val="24"/>
        </w:rPr>
        <w:t xml:space="preserve"> Владимировна, руководитель МО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2. Ищенко Татьяна Александровна, член МО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3. Сороколетова Евгения Вячеславовна, член МО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4. Головков Евгений Сергеевич, член МО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493C" w:rsidRPr="0088493C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8493C">
        <w:rPr>
          <w:rFonts w:ascii="Times New Roman" w:hAnsi="Times New Roman"/>
          <w:b/>
          <w:sz w:val="24"/>
          <w:szCs w:val="24"/>
        </w:rPr>
        <w:t>Повестка дня:</w:t>
      </w:r>
    </w:p>
    <w:p w:rsidR="0088493C" w:rsidRPr="0088493C" w:rsidRDefault="0088493C" w:rsidP="008849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8493C">
        <w:rPr>
          <w:rFonts w:ascii="Times New Roman" w:hAnsi="Times New Roman"/>
          <w:sz w:val="24"/>
          <w:szCs w:val="24"/>
        </w:rPr>
        <w:t>1.</w:t>
      </w:r>
      <w:r w:rsidRPr="0088493C">
        <w:rPr>
          <w:rFonts w:ascii="Times New Roman" w:hAnsi="Times New Roman"/>
          <w:sz w:val="24"/>
          <w:szCs w:val="24"/>
        </w:rPr>
        <w:tab/>
        <w:t>Интеграция в образовательном процессе.</w:t>
      </w:r>
    </w:p>
    <w:p w:rsidR="0088493C" w:rsidRPr="0088493C" w:rsidRDefault="0088493C" w:rsidP="008849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8493C">
        <w:rPr>
          <w:rFonts w:ascii="Times New Roman" w:hAnsi="Times New Roman"/>
          <w:sz w:val="24"/>
          <w:szCs w:val="24"/>
        </w:rPr>
        <w:t>2.</w:t>
      </w:r>
      <w:r w:rsidRPr="0088493C">
        <w:rPr>
          <w:rFonts w:ascii="Times New Roman" w:hAnsi="Times New Roman"/>
          <w:sz w:val="24"/>
          <w:szCs w:val="24"/>
        </w:rPr>
        <w:tab/>
        <w:t>Эффективность дифференциального образования в условиях инклюзии образования.</w:t>
      </w:r>
    </w:p>
    <w:p w:rsidR="0088493C" w:rsidRPr="0088493C" w:rsidRDefault="0088493C" w:rsidP="008849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8493C">
        <w:rPr>
          <w:rFonts w:ascii="Times New Roman" w:hAnsi="Times New Roman"/>
          <w:sz w:val="24"/>
          <w:szCs w:val="24"/>
        </w:rPr>
        <w:t>3.</w:t>
      </w:r>
      <w:r w:rsidRPr="0088493C">
        <w:rPr>
          <w:rFonts w:ascii="Times New Roman" w:hAnsi="Times New Roman"/>
          <w:sz w:val="24"/>
          <w:szCs w:val="24"/>
        </w:rPr>
        <w:tab/>
        <w:t xml:space="preserve"> Итоги первой четверти 201</w:t>
      </w:r>
      <w:r>
        <w:rPr>
          <w:rFonts w:ascii="Times New Roman" w:hAnsi="Times New Roman"/>
          <w:sz w:val="24"/>
          <w:szCs w:val="24"/>
        </w:rPr>
        <w:t>8</w:t>
      </w:r>
      <w:r w:rsidRPr="0088493C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9</w:t>
      </w:r>
      <w:r w:rsidRPr="0088493C">
        <w:rPr>
          <w:rFonts w:ascii="Times New Roman" w:hAnsi="Times New Roman"/>
          <w:sz w:val="24"/>
          <w:szCs w:val="24"/>
        </w:rPr>
        <w:t xml:space="preserve"> учебного года.</w:t>
      </w:r>
    </w:p>
    <w:p w:rsidR="0088493C" w:rsidRPr="0088493C" w:rsidRDefault="0088493C" w:rsidP="008849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8493C">
        <w:rPr>
          <w:rFonts w:ascii="Times New Roman" w:hAnsi="Times New Roman"/>
          <w:sz w:val="24"/>
          <w:szCs w:val="24"/>
        </w:rPr>
        <w:t>4.</w:t>
      </w:r>
      <w:r w:rsidRPr="0088493C">
        <w:rPr>
          <w:rFonts w:ascii="Times New Roman" w:hAnsi="Times New Roman"/>
          <w:sz w:val="24"/>
          <w:szCs w:val="24"/>
        </w:rPr>
        <w:tab/>
        <w:t xml:space="preserve">Анализ входных </w:t>
      </w:r>
      <w:proofErr w:type="spellStart"/>
      <w:r w:rsidRPr="0088493C">
        <w:rPr>
          <w:rFonts w:ascii="Times New Roman" w:hAnsi="Times New Roman"/>
          <w:sz w:val="24"/>
          <w:szCs w:val="24"/>
        </w:rPr>
        <w:t>срезовых</w:t>
      </w:r>
      <w:proofErr w:type="spellEnd"/>
      <w:r w:rsidRPr="0088493C">
        <w:rPr>
          <w:rFonts w:ascii="Times New Roman" w:hAnsi="Times New Roman"/>
          <w:sz w:val="24"/>
          <w:szCs w:val="24"/>
        </w:rPr>
        <w:t xml:space="preserve"> работ. </w:t>
      </w:r>
    </w:p>
    <w:p w:rsidR="0088493C" w:rsidRPr="0088493C" w:rsidRDefault="0088493C" w:rsidP="008849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8493C">
        <w:rPr>
          <w:rFonts w:ascii="Times New Roman" w:hAnsi="Times New Roman"/>
          <w:sz w:val="24"/>
          <w:szCs w:val="24"/>
        </w:rPr>
        <w:t>5.</w:t>
      </w:r>
      <w:r w:rsidRPr="0088493C">
        <w:rPr>
          <w:rFonts w:ascii="Times New Roman" w:hAnsi="Times New Roman"/>
          <w:sz w:val="24"/>
          <w:szCs w:val="24"/>
        </w:rPr>
        <w:tab/>
        <w:t>Олимпиады как способ выявления одарённых детей. Работа с одарёнными детьми.</w:t>
      </w:r>
    </w:p>
    <w:p w:rsidR="0088493C" w:rsidRPr="0088493C" w:rsidRDefault="0088493C" w:rsidP="008849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8493C">
        <w:rPr>
          <w:rFonts w:ascii="Times New Roman" w:hAnsi="Times New Roman"/>
          <w:sz w:val="24"/>
          <w:szCs w:val="24"/>
        </w:rPr>
        <w:t>6.</w:t>
      </w:r>
      <w:r w:rsidRPr="0088493C">
        <w:rPr>
          <w:rFonts w:ascii="Times New Roman" w:hAnsi="Times New Roman"/>
          <w:sz w:val="24"/>
          <w:szCs w:val="24"/>
        </w:rPr>
        <w:tab/>
        <w:t>Работа с детьми с ОВЗ.</w:t>
      </w:r>
    </w:p>
    <w:p w:rsidR="0088493C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Ход заседания:</w:t>
      </w:r>
    </w:p>
    <w:p w:rsidR="0088493C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вопросу интеграции в образовательном процессе выступила Червонная В.В. И</w:t>
      </w:r>
      <w:r w:rsidRPr="0088493C">
        <w:rPr>
          <w:rFonts w:ascii="Times New Roman" w:hAnsi="Times New Roman"/>
          <w:sz w:val="24"/>
          <w:szCs w:val="24"/>
        </w:rPr>
        <w:t>нтеграция – это процесс и результат взаимодействия различных элементов, которое приводит к возникновению чего-то нового, целостного.</w:t>
      </w:r>
      <w:r>
        <w:rPr>
          <w:rFonts w:ascii="Times New Roman" w:hAnsi="Times New Roman"/>
          <w:sz w:val="24"/>
          <w:szCs w:val="24"/>
        </w:rPr>
        <w:t xml:space="preserve"> Важность данного вопроса обусловлена значением интеграционных процессов в образовании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Было отмечено, что р</w:t>
      </w:r>
      <w:r w:rsidRPr="0088493C">
        <w:rPr>
          <w:rFonts w:ascii="Times New Roman" w:hAnsi="Times New Roman"/>
          <w:sz w:val="24"/>
          <w:szCs w:val="24"/>
        </w:rPr>
        <w:t xml:space="preserve">азвитие интеграционных процессов в образовательном учреждении способствует разностороннему развитию детей, удовлетворению их потребностей и интересов, обеспечивает координацию влияний на все сферы индивидуальности ребенка (когнитивную, мотивационную, эмоциональную, действенно-практическую, сферу </w:t>
      </w:r>
      <w:proofErr w:type="spellStart"/>
      <w:r w:rsidRPr="0088493C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88493C">
        <w:rPr>
          <w:rFonts w:ascii="Times New Roman" w:hAnsi="Times New Roman"/>
          <w:sz w:val="24"/>
          <w:szCs w:val="24"/>
        </w:rPr>
        <w:t>, волевую, экзистенциальную).</w:t>
      </w:r>
    </w:p>
    <w:p w:rsidR="0088493C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второму вопросу </w:t>
      </w:r>
      <w:proofErr w:type="gramStart"/>
      <w:r>
        <w:rPr>
          <w:rFonts w:ascii="Times New Roman" w:hAnsi="Times New Roman"/>
          <w:sz w:val="24"/>
          <w:szCs w:val="24"/>
        </w:rPr>
        <w:t xml:space="preserve">выступила Сороколетова Е.В. </w:t>
      </w:r>
      <w:r w:rsidRPr="0088493C">
        <w:rPr>
          <w:rFonts w:ascii="Times New Roman" w:hAnsi="Times New Roman"/>
          <w:sz w:val="24"/>
          <w:szCs w:val="24"/>
        </w:rPr>
        <w:t xml:space="preserve">Основной задачей дифференцированного обучения </w:t>
      </w:r>
      <w:r w:rsidR="00FC6847">
        <w:rPr>
          <w:rFonts w:ascii="Times New Roman" w:hAnsi="Times New Roman"/>
          <w:sz w:val="24"/>
          <w:szCs w:val="24"/>
        </w:rPr>
        <w:t>Евгения Вячеславовна считает</w:t>
      </w:r>
      <w:proofErr w:type="gramEnd"/>
      <w:r w:rsidRPr="0088493C">
        <w:rPr>
          <w:rFonts w:ascii="Times New Roman" w:hAnsi="Times New Roman"/>
          <w:sz w:val="24"/>
          <w:szCs w:val="24"/>
        </w:rPr>
        <w:t xml:space="preserve"> формирование коллективов обучающихся с учетом их индивидуальных потребностей и возможностей. Уровневая дифференциация дает возможность педагогу взаимодействовать как с группами, так и с отдельными личностями</w:t>
      </w:r>
      <w:proofErr w:type="gramStart"/>
      <w:r w:rsidRPr="0088493C">
        <w:rPr>
          <w:rFonts w:ascii="Times New Roman" w:hAnsi="Times New Roman"/>
          <w:sz w:val="24"/>
          <w:szCs w:val="24"/>
        </w:rPr>
        <w:t>.</w:t>
      </w:r>
      <w:proofErr w:type="gramEnd"/>
      <w:r w:rsidR="00FC6847">
        <w:rPr>
          <w:rFonts w:ascii="Times New Roman" w:hAnsi="Times New Roman"/>
          <w:sz w:val="24"/>
          <w:szCs w:val="24"/>
        </w:rPr>
        <w:t xml:space="preserve"> В своей работе Евгения Вячеславовна использует дифференцированный подход</w:t>
      </w:r>
      <w:proofErr w:type="gramStart"/>
      <w:r w:rsidR="00FC6847">
        <w:rPr>
          <w:rFonts w:ascii="Times New Roman" w:hAnsi="Times New Roman"/>
          <w:sz w:val="24"/>
          <w:szCs w:val="24"/>
        </w:rPr>
        <w:t>.</w:t>
      </w:r>
      <w:proofErr w:type="gramEnd"/>
      <w:r w:rsidR="00FC6847">
        <w:rPr>
          <w:rFonts w:ascii="Times New Roman" w:hAnsi="Times New Roman"/>
          <w:sz w:val="24"/>
          <w:szCs w:val="24"/>
        </w:rPr>
        <w:t xml:space="preserve"> Все присутствующие педагоги согласились с тем, что данный подход позволит реализовывать инклюзивное образование и способствует становлению личности каждого ученика. </w:t>
      </w:r>
    </w:p>
    <w:p w:rsidR="00FC6847" w:rsidRDefault="00FC6847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методического объединения были подведены итоги первой четверти, оценена динамика успеваемости по отдельным предметам. Анализ входных срезов показал снижение успеваемости в отдельных классах (9 класс) по биологии и химии.</w:t>
      </w:r>
    </w:p>
    <w:p w:rsidR="00FC6847" w:rsidRDefault="00FC6847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Немаловажным в повестке дня стал также вопрос предстоящего участия учеников МБОУ СОШ с. </w:t>
      </w:r>
      <w:proofErr w:type="spellStart"/>
      <w:r>
        <w:rPr>
          <w:rFonts w:ascii="Times New Roman" w:hAnsi="Times New Roman"/>
          <w:sz w:val="24"/>
          <w:szCs w:val="24"/>
        </w:rPr>
        <w:t>Буюклы</w:t>
      </w:r>
      <w:proofErr w:type="spellEnd"/>
      <w:r>
        <w:rPr>
          <w:rFonts w:ascii="Times New Roman" w:hAnsi="Times New Roman"/>
          <w:sz w:val="24"/>
          <w:szCs w:val="24"/>
        </w:rPr>
        <w:t xml:space="preserve"> в муниципальном этапе предметных олимпиад. Данная олимпиада является средством выявления одарённых детей. Для развития талантов и </w:t>
      </w:r>
      <w:r>
        <w:rPr>
          <w:rFonts w:ascii="Times New Roman" w:hAnsi="Times New Roman"/>
          <w:sz w:val="24"/>
          <w:szCs w:val="24"/>
        </w:rPr>
        <w:lastRenderedPageBreak/>
        <w:t xml:space="preserve">способностей ребят было предложено организованно работать с ними на внеурочных занятиях, кружках и секциях, составленных с учётом интересов и потребностей учеников. Например, </w:t>
      </w:r>
      <w:r w:rsidR="00920818">
        <w:rPr>
          <w:rFonts w:ascii="Times New Roman" w:hAnsi="Times New Roman"/>
          <w:sz w:val="24"/>
          <w:szCs w:val="24"/>
        </w:rPr>
        <w:t>создание внеурочной деятельности «Олимпиадные задания по биологии» или «Химия за гранью учебника» могло бы стимулировать познавательный интерес учащихся и их развитие.</w:t>
      </w:r>
    </w:p>
    <w:p w:rsidR="00920818" w:rsidRDefault="00920818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Ищенко Т.А. высказалась по вопросу работы с детьми с ОВЗ. Татьяна Александровна уже несколько лет работает с детьми с ограниченными возможностями здоровья и имеет опыт использования утверждённых методик по развитию способностей ребят с нарушениями здоровья. Работа с детьми с ограниченными возможностями здоровья (ОВЗ) должна продолжаться, согласно принц</w:t>
      </w:r>
      <w:r w:rsidR="0023315D">
        <w:rPr>
          <w:rFonts w:ascii="Times New Roman" w:hAnsi="Times New Roman"/>
          <w:sz w:val="24"/>
          <w:szCs w:val="24"/>
        </w:rPr>
        <w:t>ипам инклюзивного образования,  и, как отметили все члены МО, д</w:t>
      </w:r>
      <w:r>
        <w:rPr>
          <w:rFonts w:ascii="Times New Roman" w:hAnsi="Times New Roman"/>
          <w:sz w:val="24"/>
          <w:szCs w:val="24"/>
        </w:rPr>
        <w:t>ля этого также можно использовать дифференцированный подход</w:t>
      </w:r>
      <w:r w:rsidR="0023315D">
        <w:rPr>
          <w:rFonts w:ascii="Times New Roman" w:hAnsi="Times New Roman"/>
          <w:sz w:val="24"/>
          <w:szCs w:val="24"/>
        </w:rPr>
        <w:t>.</w:t>
      </w: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Учителя-предметники </w:t>
      </w:r>
      <w:r w:rsidR="00920818">
        <w:rPr>
          <w:rFonts w:ascii="Times New Roman" w:hAnsi="Times New Roman"/>
          <w:sz w:val="24"/>
          <w:szCs w:val="24"/>
        </w:rPr>
        <w:t>выбрали также авторов и линию учебников для 9 класса</w:t>
      </w:r>
      <w:r w:rsidRPr="00172FCE">
        <w:rPr>
          <w:rFonts w:ascii="Times New Roman" w:hAnsi="Times New Roman"/>
          <w:sz w:val="24"/>
          <w:szCs w:val="24"/>
        </w:rPr>
        <w:t>. Каждый из учителей пришёл к выводу, что необходимо продолжать изуче</w:t>
      </w:r>
      <w:r w:rsidR="00920818">
        <w:rPr>
          <w:rFonts w:ascii="Times New Roman" w:hAnsi="Times New Roman"/>
          <w:sz w:val="24"/>
          <w:szCs w:val="24"/>
        </w:rPr>
        <w:t>ние предмета по учебникам</w:t>
      </w:r>
      <w:r w:rsidRPr="00172FCE">
        <w:rPr>
          <w:rFonts w:ascii="Times New Roman" w:hAnsi="Times New Roman"/>
          <w:sz w:val="24"/>
          <w:szCs w:val="24"/>
        </w:rPr>
        <w:t xml:space="preserve"> выбранной линии. А именно:</w:t>
      </w:r>
    </w:p>
    <w:p w:rsidR="0088493C" w:rsidRPr="00172FCE" w:rsidRDefault="0088493C" w:rsidP="0088493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География – Алексеев</w:t>
      </w:r>
      <w:r>
        <w:rPr>
          <w:rFonts w:ascii="Times New Roman" w:hAnsi="Times New Roman"/>
          <w:sz w:val="24"/>
          <w:szCs w:val="24"/>
        </w:rPr>
        <w:t xml:space="preserve"> А.И.;</w:t>
      </w:r>
    </w:p>
    <w:p w:rsidR="0088493C" w:rsidRPr="00172FCE" w:rsidRDefault="0088493C" w:rsidP="0088493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Биология – </w:t>
      </w:r>
      <w:proofErr w:type="gramStart"/>
      <w:r w:rsidRPr="00172FCE">
        <w:rPr>
          <w:rFonts w:ascii="Times New Roman" w:hAnsi="Times New Roman"/>
          <w:sz w:val="24"/>
          <w:szCs w:val="24"/>
        </w:rPr>
        <w:t>Сонин</w:t>
      </w:r>
      <w:proofErr w:type="gramEnd"/>
      <w:r>
        <w:rPr>
          <w:rFonts w:ascii="Times New Roman" w:hAnsi="Times New Roman"/>
          <w:sz w:val="24"/>
          <w:szCs w:val="24"/>
        </w:rPr>
        <w:t xml:space="preserve"> Н.И.</w:t>
      </w:r>
      <w:r w:rsidRPr="00172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2FCE">
        <w:rPr>
          <w:rFonts w:ascii="Times New Roman" w:hAnsi="Times New Roman"/>
          <w:sz w:val="24"/>
          <w:szCs w:val="24"/>
        </w:rPr>
        <w:t>Сапин</w:t>
      </w:r>
      <w:proofErr w:type="spellEnd"/>
      <w:r>
        <w:rPr>
          <w:rFonts w:ascii="Times New Roman" w:hAnsi="Times New Roman"/>
          <w:sz w:val="24"/>
          <w:szCs w:val="24"/>
        </w:rPr>
        <w:t xml:space="preserve"> М.Р.;</w:t>
      </w:r>
    </w:p>
    <w:p w:rsidR="0088493C" w:rsidRPr="00172FCE" w:rsidRDefault="0088493C" w:rsidP="0088493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ОБЖ – Смирнов</w:t>
      </w:r>
      <w:r>
        <w:rPr>
          <w:rFonts w:ascii="Times New Roman" w:hAnsi="Times New Roman"/>
          <w:sz w:val="24"/>
          <w:szCs w:val="24"/>
        </w:rPr>
        <w:t xml:space="preserve"> А.Т., Хренников Б.О.;</w:t>
      </w:r>
    </w:p>
    <w:p w:rsidR="0088493C" w:rsidRPr="00172FCE" w:rsidRDefault="0088493C" w:rsidP="0088493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Физическая культура – Лях</w:t>
      </w:r>
      <w:r>
        <w:rPr>
          <w:rFonts w:ascii="Times New Roman" w:hAnsi="Times New Roman"/>
          <w:sz w:val="24"/>
          <w:szCs w:val="24"/>
        </w:rPr>
        <w:t xml:space="preserve"> В.И.;</w:t>
      </w:r>
    </w:p>
    <w:p w:rsidR="0088493C" w:rsidRPr="00172FCE" w:rsidRDefault="0088493C" w:rsidP="0088493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Химия – Габриелян</w:t>
      </w:r>
      <w:r>
        <w:rPr>
          <w:rFonts w:ascii="Times New Roman" w:hAnsi="Times New Roman"/>
          <w:sz w:val="24"/>
          <w:szCs w:val="24"/>
        </w:rPr>
        <w:t xml:space="preserve"> О.С.</w:t>
      </w:r>
    </w:p>
    <w:p w:rsidR="0088493C" w:rsidRPr="00172FCE" w:rsidRDefault="0088493C" w:rsidP="0088493C">
      <w:pPr>
        <w:pStyle w:val="a3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pStyle w:val="a3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Решение:</w:t>
      </w:r>
    </w:p>
    <w:p w:rsidR="0088493C" w:rsidRPr="0023315D" w:rsidRDefault="0023315D" w:rsidP="0023315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88493C" w:rsidRPr="0023315D">
        <w:rPr>
          <w:rFonts w:ascii="Times New Roman" w:hAnsi="Times New Roman"/>
          <w:sz w:val="24"/>
          <w:szCs w:val="24"/>
        </w:rPr>
        <w:t>Были выбраны соответствующие ФГОС учебники для 8 классов, а именно:</w:t>
      </w:r>
    </w:p>
    <w:p w:rsidR="0088493C" w:rsidRPr="00172FCE" w:rsidRDefault="0088493C" w:rsidP="008849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География, </w:t>
      </w:r>
      <w:r w:rsidR="0023315D">
        <w:rPr>
          <w:rFonts w:ascii="Times New Roman" w:hAnsi="Times New Roman"/>
          <w:sz w:val="24"/>
          <w:szCs w:val="24"/>
        </w:rPr>
        <w:t>9</w:t>
      </w:r>
      <w:r w:rsidRPr="00172FCE">
        <w:rPr>
          <w:rFonts w:ascii="Times New Roman" w:hAnsi="Times New Roman"/>
          <w:sz w:val="24"/>
          <w:szCs w:val="24"/>
        </w:rPr>
        <w:t xml:space="preserve"> класс, автор: Алексеев</w:t>
      </w:r>
      <w:r>
        <w:rPr>
          <w:rFonts w:ascii="Times New Roman" w:hAnsi="Times New Roman"/>
          <w:sz w:val="24"/>
          <w:szCs w:val="24"/>
        </w:rPr>
        <w:t xml:space="preserve"> А.И., Николина В.В., </w:t>
      </w:r>
      <w:proofErr w:type="spellStart"/>
      <w:r>
        <w:rPr>
          <w:rFonts w:ascii="Times New Roman" w:hAnsi="Times New Roman"/>
          <w:sz w:val="24"/>
          <w:szCs w:val="24"/>
        </w:rPr>
        <w:t>Лишкина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Е.К.;</w:t>
      </w:r>
    </w:p>
    <w:p w:rsidR="0088493C" w:rsidRPr="00172FCE" w:rsidRDefault="0088493C" w:rsidP="008849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Биология, </w:t>
      </w:r>
      <w:r w:rsidR="0023315D">
        <w:rPr>
          <w:rFonts w:ascii="Times New Roman" w:hAnsi="Times New Roman"/>
          <w:sz w:val="24"/>
          <w:szCs w:val="24"/>
        </w:rPr>
        <w:t>9</w:t>
      </w:r>
      <w:r w:rsidRPr="00172FCE">
        <w:rPr>
          <w:rFonts w:ascii="Times New Roman" w:hAnsi="Times New Roman"/>
          <w:sz w:val="24"/>
          <w:szCs w:val="24"/>
        </w:rPr>
        <w:t xml:space="preserve"> класс, авторы: Сонин</w:t>
      </w:r>
      <w:r>
        <w:rPr>
          <w:rFonts w:ascii="Times New Roman" w:hAnsi="Times New Roman"/>
          <w:sz w:val="24"/>
          <w:szCs w:val="24"/>
        </w:rPr>
        <w:t xml:space="preserve"> Н.И.</w:t>
      </w:r>
      <w:r w:rsidRPr="00172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2FCE">
        <w:rPr>
          <w:rFonts w:ascii="Times New Roman" w:hAnsi="Times New Roman"/>
          <w:sz w:val="24"/>
          <w:szCs w:val="24"/>
        </w:rPr>
        <w:t>Сапин</w:t>
      </w:r>
      <w:proofErr w:type="spellEnd"/>
      <w:r>
        <w:rPr>
          <w:rFonts w:ascii="Times New Roman" w:hAnsi="Times New Roman"/>
          <w:sz w:val="24"/>
          <w:szCs w:val="24"/>
        </w:rPr>
        <w:t xml:space="preserve"> М.Р.;</w:t>
      </w:r>
    </w:p>
    <w:p w:rsidR="0088493C" w:rsidRPr="00172FCE" w:rsidRDefault="0088493C" w:rsidP="008849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ОБЖ, </w:t>
      </w:r>
      <w:r w:rsidR="0023315D">
        <w:rPr>
          <w:rFonts w:ascii="Times New Roman" w:hAnsi="Times New Roman"/>
          <w:sz w:val="24"/>
          <w:szCs w:val="24"/>
        </w:rPr>
        <w:t>9</w:t>
      </w:r>
      <w:r w:rsidRPr="00172FCE">
        <w:rPr>
          <w:rFonts w:ascii="Times New Roman" w:hAnsi="Times New Roman"/>
          <w:sz w:val="24"/>
          <w:szCs w:val="24"/>
        </w:rPr>
        <w:t xml:space="preserve"> класс, автор: Смирнов</w:t>
      </w:r>
      <w:r>
        <w:rPr>
          <w:rFonts w:ascii="Times New Roman" w:hAnsi="Times New Roman"/>
          <w:sz w:val="24"/>
          <w:szCs w:val="24"/>
        </w:rPr>
        <w:t xml:space="preserve"> А.Т., Хренников Б.О.;</w:t>
      </w:r>
    </w:p>
    <w:p w:rsidR="0088493C" w:rsidRPr="00172FCE" w:rsidRDefault="0088493C" w:rsidP="008849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Физическая культура, </w:t>
      </w:r>
      <w:r w:rsidR="0023315D">
        <w:rPr>
          <w:rFonts w:ascii="Times New Roman" w:hAnsi="Times New Roman"/>
          <w:sz w:val="24"/>
          <w:szCs w:val="24"/>
        </w:rPr>
        <w:t>9</w:t>
      </w:r>
      <w:r w:rsidRPr="00172FCE">
        <w:rPr>
          <w:rFonts w:ascii="Times New Roman" w:hAnsi="Times New Roman"/>
          <w:sz w:val="24"/>
          <w:szCs w:val="24"/>
        </w:rPr>
        <w:t xml:space="preserve"> класс, автор: Лях</w:t>
      </w:r>
      <w:r>
        <w:rPr>
          <w:rFonts w:ascii="Times New Roman" w:hAnsi="Times New Roman"/>
          <w:sz w:val="24"/>
          <w:szCs w:val="24"/>
        </w:rPr>
        <w:t xml:space="preserve"> В.И.;</w:t>
      </w:r>
    </w:p>
    <w:p w:rsidR="0088493C" w:rsidRDefault="0088493C" w:rsidP="008849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Химия, </w:t>
      </w:r>
      <w:r w:rsidR="0023315D">
        <w:rPr>
          <w:rFonts w:ascii="Times New Roman" w:hAnsi="Times New Roman"/>
          <w:sz w:val="24"/>
          <w:szCs w:val="24"/>
        </w:rPr>
        <w:t>9</w:t>
      </w:r>
      <w:r w:rsidRPr="00172FCE">
        <w:rPr>
          <w:rFonts w:ascii="Times New Roman" w:hAnsi="Times New Roman"/>
          <w:sz w:val="24"/>
          <w:szCs w:val="24"/>
        </w:rPr>
        <w:t xml:space="preserve"> класс, автор: Габриелян</w:t>
      </w:r>
      <w:r>
        <w:rPr>
          <w:rFonts w:ascii="Times New Roman" w:hAnsi="Times New Roman"/>
          <w:sz w:val="24"/>
          <w:szCs w:val="24"/>
        </w:rPr>
        <w:t xml:space="preserve"> О.С..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Использовать в педагогической практике дифференцированный подход.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Стремиться к интегрированию различных предметных областей как на уроках, расширяя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связи, так и во время внеурочной деятельности.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Продолжать работу с одарёнными детьми.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Использовать утверждённые методики для работы с детьми с ОВЗ.</w:t>
      </w:r>
    </w:p>
    <w:p w:rsidR="0023315D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Во второй четверти продолжать работу с учащимися над повышением качества образования и успеваемости. </w:t>
      </w:r>
    </w:p>
    <w:p w:rsidR="0023315D" w:rsidRPr="00172FCE" w:rsidRDefault="0023315D" w:rsidP="0023315D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pStyle w:val="a3"/>
        <w:spacing w:after="0"/>
        <w:ind w:left="1834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pStyle w:val="a3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Руководитель МО учителей </w:t>
      </w: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географии, химии, биологии, ОБЖ </w:t>
      </w:r>
    </w:p>
    <w:p w:rsidR="0088493C" w:rsidRPr="00172FCE" w:rsidRDefault="0088493C" w:rsidP="0088493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и физической культуры </w:t>
      </w:r>
    </w:p>
    <w:p w:rsidR="00000000" w:rsidRPr="0023315D" w:rsidRDefault="0088493C" w:rsidP="0023315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___________________ / Червонная В.В.</w:t>
      </w:r>
    </w:p>
    <w:sectPr w:rsidR="00000000" w:rsidRPr="0023315D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71FD7"/>
    <w:multiLevelType w:val="hybridMultilevel"/>
    <w:tmpl w:val="292C0B94"/>
    <w:lvl w:ilvl="0" w:tplc="05E6C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185F39"/>
    <w:multiLevelType w:val="hybridMultilevel"/>
    <w:tmpl w:val="91C83AD6"/>
    <w:lvl w:ilvl="0" w:tplc="05E6C9DA">
      <w:start w:val="1"/>
      <w:numFmt w:val="decimal"/>
      <w:lvlText w:val="%1."/>
      <w:lvlJc w:val="left"/>
      <w:pPr>
        <w:ind w:left="1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493C"/>
    <w:rsid w:val="0023315D"/>
    <w:rsid w:val="0088493C"/>
    <w:rsid w:val="00920818"/>
    <w:rsid w:val="00FC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9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1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2018-12-10T11:59:00Z</dcterms:created>
  <dcterms:modified xsi:type="dcterms:W3CDTF">2018-12-10T12:36:00Z</dcterms:modified>
</cp:coreProperties>
</file>